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B0ECE" w14:textId="77777777" w:rsidR="00FB5639" w:rsidRDefault="00FB5639" w:rsidP="00FB5639">
      <w:pPr>
        <w:spacing w:after="240"/>
        <w:outlineLvl w:val="0"/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bookmarkStart w:id="0" w:name="_Toc83039242"/>
      <w:r w:rsidRPr="005D470F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Individualised variable-interval risk-based screening in diabetic retinopathy: the ISDR research programme and RCT of safety, cost effectiveness and patient experience. </w:t>
      </w:r>
    </w:p>
    <w:p w14:paraId="2A4F1D05" w14:textId="0738AB72" w:rsidR="004D32B2" w:rsidRPr="004D32B2" w:rsidRDefault="00255840" w:rsidP="004D32B2">
      <w:pPr>
        <w:spacing w:after="240"/>
        <w:outlineLvl w:val="0"/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r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>Supplementary Material</w:t>
      </w:r>
      <w:r w:rsidR="004D32B2" w:rsidRPr="004D32B2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 </w:t>
      </w:r>
      <w:r w:rsidR="004D32B2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>4</w:t>
      </w:r>
      <w:r w:rsidR="004D32B2" w:rsidRPr="004D32B2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 Topic guides for qualitative interviews in the ISDR programme</w:t>
      </w:r>
      <w:bookmarkEnd w:id="0"/>
    </w:p>
    <w:p w14:paraId="38191D43" w14:textId="77777777" w:rsidR="004D32B2" w:rsidRPr="004D32B2" w:rsidRDefault="004D32B2" w:rsidP="004D32B2">
      <w:pPr>
        <w:autoSpaceDE w:val="0"/>
        <w:autoSpaceDN w:val="0"/>
        <w:adjustRightInd w:val="0"/>
        <w:spacing w:before="320" w:after="240"/>
        <w:outlineLvl w:val="1"/>
        <w:rPr>
          <w:rFonts w:ascii="Times New Roman" w:eastAsia="Times New Roman" w:hAnsi="Times New Roman" w:cs="AdvTT20abcef8.B"/>
          <w:b/>
          <w:color w:val="62B547"/>
          <w:lang w:eastAsia="en-GB"/>
        </w:rPr>
      </w:pPr>
      <w:bookmarkStart w:id="1" w:name="_Toc83039243"/>
      <w:r w:rsidRPr="004D32B2">
        <w:rPr>
          <w:rFonts w:ascii="Times New Roman" w:eastAsia="Times New Roman" w:hAnsi="Times New Roman" w:cs="Times New Roman"/>
          <w:b/>
          <w:color w:val="62B547"/>
          <w:lang w:eastAsia="en-GB"/>
        </w:rPr>
        <w:t>Topic guide – p</w:t>
      </w:r>
      <w:r w:rsidRPr="004D32B2">
        <w:rPr>
          <w:rFonts w:ascii="Times New Roman" w:eastAsia="Times New Roman" w:hAnsi="Times New Roman" w:cs="AdvTT20abcef8.B"/>
          <w:b/>
          <w:color w:val="62B547"/>
          <w:lang w:eastAsia="en-GB"/>
        </w:rPr>
        <w:t>eople with diabetes</w:t>
      </w:r>
      <w:bookmarkEnd w:id="1"/>
    </w:p>
    <w:p w14:paraId="36846204" w14:textId="77777777" w:rsidR="004D32B2" w:rsidRPr="004D32B2" w:rsidRDefault="004D32B2" w:rsidP="004D32B2">
      <w:pPr>
        <w:spacing w:after="120"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 xml:space="preserve">Introduction: </w:t>
      </w:r>
      <w:r w:rsidRPr="004D32B2">
        <w:rPr>
          <w:rFonts w:ascii="Times New Roman" w:eastAsia="Times New Roman" w:hAnsi="Times New Roman" w:cs="Times New Roman"/>
          <w:lang w:eastAsia="en-GB"/>
        </w:rPr>
        <w:t>Researcher to explain the aim of the research, make sure that a PIS has been received and understood by participant.  Consent forms to be signed by participant and researcher, 1 to be kept by participant and 1 by researcher.  Audiotaping of interview explained, along with confidentiality and anonymity.</w:t>
      </w:r>
    </w:p>
    <w:p w14:paraId="0FB102A8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 xml:space="preserve">Background: </w:t>
      </w:r>
    </w:p>
    <w:p w14:paraId="14BF9A49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Could you tell me a little bit about yourself?</w:t>
      </w:r>
    </w:p>
    <w:p w14:paraId="158E9F4A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Occupation, relationship/marital status, family, friends</w:t>
      </w:r>
    </w:p>
    <w:p w14:paraId="1B819946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Could you briefly tell me about your diabetes?</w:t>
      </w:r>
    </w:p>
    <w:p w14:paraId="55E1DF88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When diagnosed</w:t>
      </w:r>
    </w:p>
    <w:p w14:paraId="55493AB9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Management of it</w:t>
      </w:r>
    </w:p>
    <w:p w14:paraId="755EAEA2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Impact upon life, work, family</w:t>
      </w:r>
    </w:p>
    <w:p w14:paraId="4C5E7E7A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Understanding of diabetes</w:t>
      </w:r>
    </w:p>
    <w:p w14:paraId="6026F173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Stable/unstable</w:t>
      </w:r>
    </w:p>
    <w:p w14:paraId="5109AE87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Beliefs and attitudes towards diabetes:</w:t>
      </w:r>
    </w:p>
    <w:p w14:paraId="7B796481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How do you understand diabetes?</w:t>
      </w:r>
    </w:p>
    <w:p w14:paraId="7B11A58A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How do you think you ended up with diabetes?</w:t>
      </w:r>
    </w:p>
    <w:p w14:paraId="6F08A8EC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How do you feel about your diabetes?</w:t>
      </w:r>
    </w:p>
    <w:p w14:paraId="3A456770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Do you think about the future with diabetes?</w:t>
      </w:r>
    </w:p>
    <w:p w14:paraId="139DF75A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Current management:</w:t>
      </w:r>
    </w:p>
    <w:p w14:paraId="2E26EBFF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How exactly do you manage your diabetes at the moment?</w:t>
      </w:r>
    </w:p>
    <w:p w14:paraId="2638673C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Primary and secondary care contact (Eye screening appointment)</w:t>
      </w:r>
    </w:p>
    <w:p w14:paraId="5CDD3B37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 xml:space="preserve">Do you use a pharmacy for prescriptions/advice? </w:t>
      </w:r>
    </w:p>
    <w:p w14:paraId="2E35A5B1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Other diabetics within social networks</w:t>
      </w:r>
    </w:p>
    <w:p w14:paraId="5B2242AD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lastRenderedPageBreak/>
        <w:t>Where do you look for information?</w:t>
      </w:r>
    </w:p>
    <w:p w14:paraId="4C64DCB6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How well do you know your diabetes?</w:t>
      </w:r>
    </w:p>
    <w:p w14:paraId="5474013E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Do you use doctor’s appointments to manage diabetes?</w:t>
      </w:r>
    </w:p>
    <w:p w14:paraId="01607A2C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Medical management/contact</w:t>
      </w:r>
    </w:p>
    <w:p w14:paraId="6D3BAADF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Can you tell me about any contacts you have with your GP or the hospital?</w:t>
      </w:r>
    </w:p>
    <w:p w14:paraId="25171265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GP - Primary care screening/updating/any calls appointments</w:t>
      </w:r>
    </w:p>
    <w:p w14:paraId="01296292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 xml:space="preserve">How often do you </w:t>
      </w:r>
      <w:proofErr w:type="gramStart"/>
      <w:r w:rsidRPr="004D32B2">
        <w:t>got</w:t>
      </w:r>
      <w:proofErr w:type="gramEnd"/>
      <w:r w:rsidRPr="004D32B2">
        <w:t xml:space="preserve"> to hospital about your diabetes – any clinic appts?</w:t>
      </w:r>
    </w:p>
    <w:p w14:paraId="2BB71F28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 xml:space="preserve">Screening programme – do you know what the programme is about and why it is different to other appointments? </w:t>
      </w:r>
    </w:p>
    <w:p w14:paraId="2B330A24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What kind of experiences do you have with the doctors/nurses?</w:t>
      </w:r>
    </w:p>
    <w:p w14:paraId="6018C66E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Are you comfortable going to your doctors/practice nurse?</w:t>
      </w:r>
    </w:p>
    <w:p w14:paraId="318146C3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Or are they dreaded? (</w:t>
      </w:r>
      <w:proofErr w:type="gramStart"/>
      <w:r w:rsidRPr="004D32B2">
        <w:t>related</w:t>
      </w:r>
      <w:proofErr w:type="gramEnd"/>
      <w:r w:rsidRPr="004D32B2">
        <w:t xml:space="preserve"> to control of diabetes)</w:t>
      </w:r>
    </w:p>
    <w:p w14:paraId="47846C13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Would you like any of these medical arrangements to change?</w:t>
      </w:r>
    </w:p>
    <w:p w14:paraId="3E32E873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Future management</w:t>
      </w:r>
    </w:p>
    <w:p w14:paraId="420C4B8F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lang w:eastAsia="en-GB"/>
        </w:rPr>
        <w:t>How do you feel about changing your screening appointments?</w:t>
      </w:r>
    </w:p>
    <w:p w14:paraId="6CBB873C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Link to current screening appointments</w:t>
      </w:r>
    </w:p>
    <w:p w14:paraId="71400447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Under what circumstances would you agree to any changes (ISDR Model)?</w:t>
      </w:r>
    </w:p>
    <w:p w14:paraId="3FF0FED2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Reassurance, explanations</w:t>
      </w:r>
    </w:p>
    <w:p w14:paraId="1B6C8ED7" w14:textId="77777777" w:rsidR="004D32B2" w:rsidRPr="004D32B2" w:rsidRDefault="004D32B2" w:rsidP="004D32B2">
      <w:pPr>
        <w:autoSpaceDE w:val="0"/>
        <w:autoSpaceDN w:val="0"/>
        <w:adjustRightInd w:val="0"/>
        <w:spacing w:before="320" w:after="240"/>
        <w:outlineLvl w:val="1"/>
        <w:rPr>
          <w:rFonts w:ascii="Times New Roman" w:eastAsia="Times New Roman" w:hAnsi="Times New Roman" w:cs="AdvTT20abcef8.B"/>
          <w:b/>
          <w:color w:val="62B547"/>
          <w:lang w:eastAsia="en-GB"/>
        </w:rPr>
      </w:pPr>
      <w:bookmarkStart w:id="2" w:name="_Toc83039244"/>
      <w:r w:rsidRPr="004D32B2">
        <w:rPr>
          <w:rFonts w:ascii="Times New Roman" w:eastAsia="Times New Roman" w:hAnsi="Times New Roman" w:cs="AdvTT20abcef8.B"/>
          <w:b/>
          <w:color w:val="62B547"/>
          <w:lang w:eastAsia="en-GB"/>
        </w:rPr>
        <w:t>Topic guide for interviews – health care professionals</w:t>
      </w:r>
      <w:bookmarkEnd w:id="2"/>
    </w:p>
    <w:p w14:paraId="2EB08BB3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 xml:space="preserve">Introduction: </w:t>
      </w:r>
      <w:r w:rsidRPr="004D32B2">
        <w:rPr>
          <w:rFonts w:ascii="Times New Roman" w:eastAsia="Times New Roman" w:hAnsi="Times New Roman" w:cs="Times New Roman"/>
          <w:lang w:eastAsia="en-GB"/>
        </w:rPr>
        <w:t>Remind participants of the research, its aims and objectives, lay out the format of the interview: audiotaped, confidential, anonymous. Make sure that a PIS has been received and understood by participant.  Consent forms to be signed by participant and researcher, 1 to be kept by participant and 1 by researcher. Ask each participant to introduce themselves – their job role, responsibilities, experience and location.</w:t>
      </w:r>
    </w:p>
    <w:p w14:paraId="45EC1157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Context/background:</w:t>
      </w:r>
    </w:p>
    <w:p w14:paraId="0C62231B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Can you tell us about the current service for diabetes that you’re involved in?</w:t>
      </w:r>
    </w:p>
    <w:p w14:paraId="2BE976E3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What do you think works well and not so well?</w:t>
      </w:r>
    </w:p>
    <w:p w14:paraId="36829F28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Patients with diabetes:</w:t>
      </w:r>
    </w:p>
    <w:p w14:paraId="4C20A051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What kind of patients do you see?</w:t>
      </w:r>
    </w:p>
    <w:p w14:paraId="1AB314A7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What do you think will be the effect of changing screening intervals for you, your service and your patients?</w:t>
      </w:r>
    </w:p>
    <w:p w14:paraId="632BFA3F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lastRenderedPageBreak/>
        <w:t>Which patients do you think will have problems with changing the eye screening intervals?</w:t>
      </w:r>
    </w:p>
    <w:p w14:paraId="292C29D7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Future changes to eye screening</w:t>
      </w:r>
    </w:p>
    <w:p w14:paraId="1E4DE69D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What are your thoughts on changing the eye screening intervals?</w:t>
      </w:r>
    </w:p>
    <w:p w14:paraId="2D94CFC8" w14:textId="77777777" w:rsidR="004D32B2" w:rsidRPr="004D32B2" w:rsidRDefault="004D32B2" w:rsidP="000A1FD3">
      <w:pPr>
        <w:pStyle w:val="TOCHeading"/>
        <w:numPr>
          <w:ilvl w:val="0"/>
          <w:numId w:val="2"/>
        </w:numPr>
        <w:spacing w:after="0"/>
        <w:ind w:left="567"/>
      </w:pPr>
      <w:r w:rsidRPr="004D32B2">
        <w:t>What impacts do you think there will be (non-attendance, self-care)?</w:t>
      </w:r>
    </w:p>
    <w:p w14:paraId="40F3EEB8" w14:textId="77777777" w:rsidR="004D32B2" w:rsidRPr="004D32B2" w:rsidRDefault="004D32B2" w:rsidP="004D32B2">
      <w:pPr>
        <w:spacing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4D32B2">
        <w:rPr>
          <w:rFonts w:ascii="Times New Roman" w:eastAsia="Times New Roman" w:hAnsi="Times New Roman" w:cs="Times New Roman"/>
          <w:b/>
          <w:lang w:eastAsia="en-GB"/>
        </w:rPr>
        <w:t>Any other thoughts?</w:t>
      </w:r>
    </w:p>
    <w:p w14:paraId="240A8D5A" w14:textId="77777777" w:rsidR="00E10E59" w:rsidRDefault="00E10E59"/>
    <w:sectPr w:rsidR="00E10E59" w:rsidSect="00352FED"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E4AC2" w14:textId="77777777" w:rsidR="004C2118" w:rsidRDefault="004C2118" w:rsidP="00FB5639">
      <w:r>
        <w:separator/>
      </w:r>
    </w:p>
  </w:endnote>
  <w:endnote w:type="continuationSeparator" w:id="0">
    <w:p w14:paraId="36E3570E" w14:textId="77777777" w:rsidR="004C2118" w:rsidRDefault="004C2118" w:rsidP="00FB5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dvTTebabd7da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20abcef8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42724" w14:textId="77777777" w:rsidR="004C2118" w:rsidRDefault="004C2118" w:rsidP="00FB5639">
      <w:r>
        <w:separator/>
      </w:r>
    </w:p>
  </w:footnote>
  <w:footnote w:type="continuationSeparator" w:id="0">
    <w:p w14:paraId="0265C036" w14:textId="77777777" w:rsidR="004C2118" w:rsidRDefault="004C2118" w:rsidP="00FB5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42B00" w14:textId="77777777" w:rsidR="00FB5639" w:rsidRDefault="00FB5639" w:rsidP="00FB5639">
    <w:pPr>
      <w:pStyle w:val="Header"/>
      <w:tabs>
        <w:tab w:val="clear" w:pos="9026"/>
        <w:tab w:val="right" w:pos="9020"/>
      </w:tabs>
      <w:ind w:right="-194"/>
      <w:jc w:val="right"/>
    </w:pPr>
    <w:r w:rsidRPr="005D470F">
      <w:t xml:space="preserve">NIHR </w:t>
    </w:r>
    <w:proofErr w:type="spellStart"/>
    <w:r w:rsidRPr="005D470F">
      <w:t>PGfAR</w:t>
    </w:r>
    <w:proofErr w:type="spellEnd"/>
    <w:r w:rsidRPr="005D470F">
      <w:t xml:space="preserve"> RG-PG-1210-12016</w:t>
    </w:r>
    <w:r>
      <w:t xml:space="preserve"> </w:t>
    </w:r>
    <w:r w:rsidRPr="005D470F">
      <w:t>Final</w:t>
    </w:r>
    <w:r>
      <w:t xml:space="preserve"> </w:t>
    </w:r>
    <w:r w:rsidRPr="005D470F">
      <w:t>Report</w:t>
    </w:r>
    <w:r>
      <w:t xml:space="preserve"> Sept 2021</w:t>
    </w:r>
  </w:p>
  <w:p w14:paraId="2D607361" w14:textId="77777777" w:rsidR="00FB5639" w:rsidRDefault="00FB5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915F9"/>
    <w:multiLevelType w:val="hybridMultilevel"/>
    <w:tmpl w:val="5EBE046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6CDC0096"/>
    <w:multiLevelType w:val="hybridMultilevel"/>
    <w:tmpl w:val="2978369C"/>
    <w:lvl w:ilvl="0" w:tplc="42BA4CA8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27B00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2B2"/>
    <w:rsid w:val="000A1FD3"/>
    <w:rsid w:val="00255840"/>
    <w:rsid w:val="00352FED"/>
    <w:rsid w:val="004C2118"/>
    <w:rsid w:val="004D32B2"/>
    <w:rsid w:val="009549C8"/>
    <w:rsid w:val="00C34DD5"/>
    <w:rsid w:val="00E10E59"/>
    <w:rsid w:val="00FB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6EE03"/>
  <w15:chartTrackingRefBased/>
  <w15:docId w15:val="{02470991-621D-BF49-9018-7084BEA49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9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6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639"/>
  </w:style>
  <w:style w:type="paragraph" w:styleId="Footer">
    <w:name w:val="footer"/>
    <w:basedOn w:val="Normal"/>
    <w:link w:val="FooterChar"/>
    <w:uiPriority w:val="99"/>
    <w:unhideWhenUsed/>
    <w:rsid w:val="00FB56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639"/>
  </w:style>
  <w:style w:type="character" w:customStyle="1" w:styleId="Heading1Char">
    <w:name w:val="Heading 1 Char"/>
    <w:basedOn w:val="DefaultParagraphFont"/>
    <w:link w:val="Heading1"/>
    <w:uiPriority w:val="9"/>
    <w:rsid w:val="009549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aliases w:val="Bulletted"/>
    <w:basedOn w:val="Normal"/>
    <w:next w:val="Normal"/>
    <w:uiPriority w:val="39"/>
    <w:unhideWhenUsed/>
    <w:qFormat/>
    <w:rsid w:val="009549C8"/>
    <w:pPr>
      <w:spacing w:after="120" w:line="360" w:lineRule="auto"/>
    </w:pPr>
    <w:rPr>
      <w:rFonts w:ascii="Times New Roman" w:eastAsia="Times New Roman" w:hAnsi="Times New Roman" w:cs="AdvTTebabd7d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Harding</dc:creator>
  <cp:keywords/>
  <dc:description/>
  <cp:lastModifiedBy>Simon Harding</cp:lastModifiedBy>
  <cp:revision>4</cp:revision>
  <dcterms:created xsi:type="dcterms:W3CDTF">2021-09-24T10:15:00Z</dcterms:created>
  <dcterms:modified xsi:type="dcterms:W3CDTF">2021-11-12T15:50:00Z</dcterms:modified>
</cp:coreProperties>
</file>